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ED44" w14:textId="77777777" w:rsidR="00474F1B" w:rsidRDefault="00474F1B" w:rsidP="00474F1B">
      <w:pPr>
        <w:shd w:val="clear" w:color="auto" w:fill="FFFFFF"/>
        <w:spacing w:before="100" w:beforeAutospacing="1" w:after="100" w:afterAutospacing="1"/>
        <w:ind w:left="0"/>
        <w:contextualSpacing/>
        <w:rPr>
          <w:rFonts w:ascii="Palatino Linotype" w:hAnsi="Palatino Linotype"/>
          <w:b/>
        </w:rPr>
      </w:pPr>
      <w:r w:rsidRPr="0063627F">
        <w:rPr>
          <w:rFonts w:ascii="Palatino Linotype" w:hAnsi="Palatino Linotype"/>
          <w:b/>
        </w:rPr>
        <w:t>Dr. Biernesser</w:t>
      </w:r>
      <w:r w:rsidRPr="00872265">
        <w:rPr>
          <w:rFonts w:ascii="Palatino Linotype" w:hAnsi="Palatino Linotype"/>
          <w:bCs/>
        </w:rPr>
        <w:t xml:space="preserve"> is a licensed clinical social worker and behavioral health scientist. She received a MSW and MPH from Tulane University and a PhD from the Department of Behavioral and Community Health Sciences at the University of Pittsburgh Graduate School of Public Health. Prior and during her doctoral study she worked with her long-standing mentor, Dr. David Brent on his longitudinal studies of the transmission of suicidal behavior in families and clinical trials focused on adolescent suicide prevention. She co-invented the </w:t>
      </w:r>
      <w:proofErr w:type="spellStart"/>
      <w:r w:rsidRPr="00872265">
        <w:rPr>
          <w:rFonts w:ascii="Palatino Linotype" w:hAnsi="Palatino Linotype"/>
          <w:bCs/>
        </w:rPr>
        <w:t>Brite</w:t>
      </w:r>
      <w:proofErr w:type="spellEnd"/>
      <w:r w:rsidRPr="00872265">
        <w:rPr>
          <w:rFonts w:ascii="Palatino Linotype" w:hAnsi="Palatino Linotype"/>
          <w:bCs/>
        </w:rPr>
        <w:t xml:space="preserve"> app, a safety planning and emotion regulation smartphone app that aims to reduce suicidal risk among adolescents. Through her dissertation research, she completed a systematic review, a qualitative study, and developed an ecological momentary assessment measure, which together investigated the influence of social media experiences on risk and protection for adolescent suicide as well as </w:t>
      </w:r>
      <w:r>
        <w:rPr>
          <w:rFonts w:ascii="Palatino Linotype" w:hAnsi="Palatino Linotype"/>
          <w:bCs/>
        </w:rPr>
        <w:t>leveraging social media monitoring as an</w:t>
      </w:r>
      <w:r w:rsidRPr="00872265">
        <w:rPr>
          <w:rFonts w:ascii="Palatino Linotype" w:hAnsi="Palatino Linotype"/>
          <w:bCs/>
        </w:rPr>
        <w:t xml:space="preserve"> opportun</w:t>
      </w:r>
      <w:r>
        <w:rPr>
          <w:rFonts w:ascii="Palatino Linotype" w:hAnsi="Palatino Linotype"/>
          <w:bCs/>
        </w:rPr>
        <w:t>ity</w:t>
      </w:r>
      <w:r w:rsidRPr="00872265">
        <w:rPr>
          <w:rFonts w:ascii="Palatino Linotype" w:hAnsi="Palatino Linotype"/>
          <w:bCs/>
        </w:rPr>
        <w:t xml:space="preserve"> for prevention. As a Postdoctoral Scholar,</w:t>
      </w:r>
      <w:r>
        <w:rPr>
          <w:rFonts w:ascii="Palatino Linotype" w:hAnsi="Palatino Linotype"/>
          <w:bCs/>
        </w:rPr>
        <w:t xml:space="preserve"> she is PI of a Young Investigator Innovation Grant from the American Foundation for Suicide Prevention as well as a pilot innovation project funded by the ETUDES Center at Pitt. These projects will support development of digital suicide prevention tools for cyberbullied adolescents, especially focusing on LGBTQ youth. She maintains a strong interest in using technology </w:t>
      </w:r>
      <w:proofErr w:type="gramStart"/>
      <w:r>
        <w:rPr>
          <w:rFonts w:ascii="Palatino Linotype" w:hAnsi="Palatino Linotype"/>
          <w:bCs/>
        </w:rPr>
        <w:t>as a way to</w:t>
      </w:r>
      <w:proofErr w:type="gramEnd"/>
      <w:r>
        <w:rPr>
          <w:rFonts w:ascii="Palatino Linotype" w:hAnsi="Palatino Linotype"/>
          <w:bCs/>
        </w:rPr>
        <w:t xml:space="preserve"> prevent suicidal risk among youth who are underserved within traditional and mental health services.</w:t>
      </w:r>
      <w:r w:rsidRPr="00872265">
        <w:rPr>
          <w:rFonts w:ascii="Palatino Linotype" w:hAnsi="Palatino Linotype"/>
          <w:bCs/>
        </w:rPr>
        <w:t xml:space="preserve"> </w:t>
      </w:r>
    </w:p>
    <w:p w14:paraId="06030332" w14:textId="77777777" w:rsidR="005654F2" w:rsidRDefault="005654F2"/>
    <w:sectPr w:rsidR="0056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A7"/>
    <w:rsid w:val="00474F1B"/>
    <w:rsid w:val="005654F2"/>
    <w:rsid w:val="0063627F"/>
    <w:rsid w:val="00A50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510E0"/>
  <w15:chartTrackingRefBased/>
  <w15:docId w15:val="{71EDECA0-0146-4FE6-B4AE-7134E6D17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5A7"/>
    <w:pPr>
      <w:spacing w:after="20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Covaleski, Jamey</dc:creator>
  <cp:keywords/>
  <dc:description/>
  <cp:lastModifiedBy>Covaleski, Jamey</cp:lastModifiedBy>
  <cp:revision>3</cp:revision>
  <dcterms:created xsi:type="dcterms:W3CDTF">2021-04-13T19:11:00Z</dcterms:created>
  <dcterms:modified xsi:type="dcterms:W3CDTF">2022-01-24T18:25:00Z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4b1be8-281e-475d-98b0-21c3457e5a46_Enabled">
    <vt:lpwstr>true</vt:lpwstr>
  </property>
  <property fmtid="{D5CDD505-2E9C-101B-9397-08002B2CF9AE}" pid="3" name="MSIP_Label_5e4b1be8-281e-475d-98b0-21c3457e5a46_SetDate">
    <vt:lpwstr>2021-04-13T19:11:01Z</vt:lpwstr>
  </property>
  <property fmtid="{D5CDD505-2E9C-101B-9397-08002B2CF9AE}" pid="4" name="MSIP_Label_5e4b1be8-281e-475d-98b0-21c3457e5a46_Method">
    <vt:lpwstr>Standard</vt:lpwstr>
  </property>
  <property fmtid="{D5CDD505-2E9C-101B-9397-08002B2CF9AE}" pid="5" name="MSIP_Label_5e4b1be8-281e-475d-98b0-21c3457e5a46_Name">
    <vt:lpwstr>Public</vt:lpwstr>
  </property>
  <property fmtid="{D5CDD505-2E9C-101B-9397-08002B2CF9AE}" pid="6" name="MSIP_Label_5e4b1be8-281e-475d-98b0-21c3457e5a46_SiteId">
    <vt:lpwstr>8b3dd73e-4e72-4679-b191-56da1588712b</vt:lpwstr>
  </property>
  <property fmtid="{D5CDD505-2E9C-101B-9397-08002B2CF9AE}" pid="7" name="MSIP_Label_5e4b1be8-281e-475d-98b0-21c3457e5a46_ActionId">
    <vt:lpwstr>b27e0ec0-18c2-419b-abbe-ac6860aefdb3</vt:lpwstr>
  </property>
  <property fmtid="{D5CDD505-2E9C-101B-9397-08002B2CF9AE}" pid="8" name="MSIP_Label_5e4b1be8-281e-475d-98b0-21c3457e5a46_ContentBits">
    <vt:lpwstr>0</vt:lpwstr>
  </property>
</Properties>
</file>