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0632" w14:textId="77777777" w:rsidR="00872186" w:rsidRPr="00872186" w:rsidRDefault="00872186" w:rsidP="00872186">
      <w:pPr>
        <w:pStyle w:val="Pa1"/>
        <w:spacing w:before="280" w:line="276" w:lineRule="auto"/>
        <w:jc w:val="both"/>
        <w:rPr>
          <w:rFonts w:ascii="Palatino Linotype" w:hAnsi="Palatino Linotype"/>
          <w:sz w:val="22"/>
          <w:szCs w:val="22"/>
        </w:rPr>
      </w:pPr>
      <w:r w:rsidRPr="00872186">
        <w:rPr>
          <w:rFonts w:ascii="Palatino Linotype" w:hAnsi="Palatino Linotype"/>
          <w:b/>
          <w:bCs/>
          <w:sz w:val="22"/>
          <w:szCs w:val="22"/>
        </w:rPr>
        <w:t>Dr. Eckstrand</w:t>
      </w:r>
      <w:r w:rsidRPr="00872186">
        <w:rPr>
          <w:rFonts w:ascii="Palatino Linotype" w:hAnsi="Palatino Linotype"/>
          <w:sz w:val="22"/>
          <w:szCs w:val="22"/>
        </w:rPr>
        <w:t xml:space="preserve"> is a board-certified child &amp; adolescent psychiatrist, an Assistant Professor of Psychiatry at the University of Pittsburgh, and the Medical Director for UPMC LGBTQIA+ Health Quality. Their research focuses on the neuropsychiatric underpinnings of trauma and resilience in adolescents, with an emphasis on minoritized communities and vulnerable populations, with an emphasis on LGBTQ+ populations. Dr. </w:t>
      </w:r>
      <w:proofErr w:type="spellStart"/>
      <w:r w:rsidRPr="00872186">
        <w:rPr>
          <w:rFonts w:ascii="Palatino Linotype" w:hAnsi="Palatino Linotype"/>
          <w:sz w:val="22"/>
          <w:szCs w:val="22"/>
        </w:rPr>
        <w:t>Eckstrand’s</w:t>
      </w:r>
      <w:proofErr w:type="spellEnd"/>
      <w:r w:rsidRPr="00872186">
        <w:rPr>
          <w:rFonts w:ascii="Palatino Linotype" w:hAnsi="Palatino Linotype"/>
          <w:sz w:val="22"/>
          <w:szCs w:val="22"/>
        </w:rPr>
        <w:t xml:space="preserve"> research has been published in top-tier journals such as </w:t>
      </w:r>
      <w:r w:rsidRPr="00872186">
        <w:rPr>
          <w:rFonts w:ascii="Palatino Linotype" w:hAnsi="Palatino Linotype"/>
          <w:i/>
          <w:iCs/>
          <w:sz w:val="22"/>
          <w:szCs w:val="22"/>
        </w:rPr>
        <w:t xml:space="preserve">JAMA Psychiatry </w:t>
      </w:r>
      <w:r w:rsidRPr="00872186">
        <w:rPr>
          <w:rFonts w:ascii="Palatino Linotype" w:hAnsi="Palatino Linotype"/>
          <w:sz w:val="22"/>
          <w:szCs w:val="22"/>
        </w:rPr>
        <w:t xml:space="preserve">and </w:t>
      </w:r>
      <w:r w:rsidRPr="00872186">
        <w:rPr>
          <w:rFonts w:ascii="Palatino Linotype" w:hAnsi="Palatino Linotype"/>
          <w:i/>
          <w:iCs/>
          <w:sz w:val="22"/>
          <w:szCs w:val="22"/>
        </w:rPr>
        <w:t xml:space="preserve">Biological </w:t>
      </w:r>
      <w:proofErr w:type="gramStart"/>
      <w:r w:rsidRPr="00872186">
        <w:rPr>
          <w:rFonts w:ascii="Palatino Linotype" w:hAnsi="Palatino Linotype"/>
          <w:i/>
          <w:iCs/>
          <w:sz w:val="22"/>
          <w:szCs w:val="22"/>
        </w:rPr>
        <w:t>Psychiatry</w:t>
      </w:r>
      <w:r w:rsidRPr="00872186">
        <w:rPr>
          <w:rFonts w:ascii="Palatino Linotype" w:hAnsi="Palatino Linotype"/>
          <w:sz w:val="22"/>
          <w:szCs w:val="22"/>
        </w:rPr>
        <w:t>, and</w:t>
      </w:r>
      <w:proofErr w:type="gramEnd"/>
      <w:r w:rsidRPr="00872186">
        <w:rPr>
          <w:rFonts w:ascii="Palatino Linotype" w:hAnsi="Palatino Linotype"/>
          <w:sz w:val="22"/>
          <w:szCs w:val="22"/>
        </w:rPr>
        <w:t xml:space="preserve"> been recognized by Honorary Membership in the World Psychiatric Association and awards from the American Academy of Child &amp; Adolescent Psychiatry, American Psychiatric Association, and Society for Biological Psychiatry. Dr. Eckstrand is nationally recognized for their leadership supporting the health of LGBTQ+ communities. Dr. Eckstrand has published four textbooks and numerous peer-reviewed papers on the health needs of LGBTQ+ communities, including on training healthcare professionals and optimizing organizations to provide affirming and responsible care to LGBTQ+ individuals. Dr. Eckstrand founded the Vanderbilt Program for LGBTQ+ Health, the second LGBTQ+-focused program at an academic health center in the country, co-directs the University of Pittsburgh School of Medicine’s LGBTQ+ Health elective, and speaks nationally on the importance of diversity and identity in health. Dr. </w:t>
      </w:r>
      <w:proofErr w:type="spellStart"/>
      <w:r w:rsidRPr="00872186">
        <w:rPr>
          <w:rFonts w:ascii="Palatino Linotype" w:hAnsi="Palatino Linotype"/>
          <w:sz w:val="22"/>
          <w:szCs w:val="22"/>
        </w:rPr>
        <w:t>Eckstrand’s</w:t>
      </w:r>
      <w:proofErr w:type="spellEnd"/>
      <w:r w:rsidRPr="00872186">
        <w:rPr>
          <w:rFonts w:ascii="Palatino Linotype" w:hAnsi="Palatino Linotype"/>
          <w:sz w:val="22"/>
          <w:szCs w:val="22"/>
        </w:rPr>
        <w:t xml:space="preserve"> commitment to diversity has been recognized through awards from the American Medical Association, American Medical Student Association, the Association of American Medical Colleges, and the Tennessee Medical Association.</w:t>
      </w:r>
    </w:p>
    <w:p w14:paraId="4301C8A3" w14:textId="77777777" w:rsidR="00D66C54" w:rsidRPr="00872186" w:rsidRDefault="00D66C54">
      <w:pPr>
        <w:rPr>
          <w:rFonts w:ascii="Palatino Linotype" w:hAnsi="Palatino Linotype"/>
        </w:rPr>
      </w:pPr>
    </w:p>
    <w:sectPr w:rsidR="00D66C54" w:rsidRPr="00872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idien Roman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86"/>
    <w:rsid w:val="00872186"/>
    <w:rsid w:val="00D6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7210"/>
  <w15:chartTrackingRefBased/>
  <w15:docId w15:val="{9E691D4A-9D45-4071-811D-2FA14552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872186"/>
    <w:pPr>
      <w:widowControl w:val="0"/>
      <w:autoSpaceDE w:val="0"/>
      <w:autoSpaceDN w:val="0"/>
      <w:adjustRightInd w:val="0"/>
      <w:spacing w:after="0" w:line="221" w:lineRule="atLeast"/>
    </w:pPr>
    <w:rPr>
      <w:rFonts w:ascii="Meridien Roman" w:eastAsiaTheme="minorEastAsia" w:hAnsi="Meridien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Covaleski, Jamey</dc:creator>
  <cp:keywords/>
  <dc:description/>
  <cp:lastModifiedBy>Covaleski, Jamey</cp:lastModifiedBy>
  <cp:revision>1</cp:revision>
  <dcterms:created xsi:type="dcterms:W3CDTF">2023-02-13T18:47:00Z</dcterms:created>
  <dcterms:modified xsi:type="dcterms:W3CDTF">2023-02-13T18:50:00Z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2023-02-13T18:50:24Z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d44cf703-e25e-49e9-b2dc-f462d643514e</vt:lpwstr>
  </property>
  <property fmtid="{D5CDD505-2E9C-101B-9397-08002B2CF9AE}" pid="8" name="MSIP_Label_5e4b1be8-281e-475d-98b0-21c3457e5a46_ContentBits">
    <vt:lpwstr>0</vt:lpwstr>
  </property>
</Properties>
</file>