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AFDC" w14:textId="77777777" w:rsidR="00627CC2" w:rsidRPr="00616983" w:rsidRDefault="00627CC2" w:rsidP="00627CC2">
      <w:pPr>
        <w:shd w:val="clear" w:color="auto" w:fill="FFFFFF"/>
        <w:spacing w:before="100" w:beforeAutospacing="1" w:after="100" w:afterAutospacing="1"/>
        <w:ind w:left="0"/>
        <w:contextualSpacing/>
        <w:rPr>
          <w:rFonts w:ascii="Palatino Linotype" w:hAnsi="Palatino Linotype"/>
        </w:rPr>
      </w:pPr>
      <w:r w:rsidRPr="00E0173B">
        <w:rPr>
          <w:rFonts w:ascii="Palatino Linotype" w:hAnsi="Palatino Linotype"/>
          <w:b/>
          <w:bCs/>
        </w:rPr>
        <w:t>Rachel Vaughn-Coaxum</w:t>
      </w:r>
      <w:r w:rsidRPr="0094210B">
        <w:rPr>
          <w:rFonts w:ascii="Palatino Linotype" w:hAnsi="Palatino Linotype"/>
        </w:rPr>
        <w:t xml:space="preserve"> is an Assistant Professor of Psychiatry at the University of Pittsburgh School of Medicine</w:t>
      </w:r>
      <w:r>
        <w:rPr>
          <w:rFonts w:ascii="Palatino Linotype" w:hAnsi="Palatino Linotype"/>
        </w:rPr>
        <w:t xml:space="preserve">. Rachel received a PhD in clinical psychology from Harvard University. She completed her clinical internship and postdoctoral fellowship training at the University of Pittsburgh, with a focus on child and adolescent mental health. Rachel conducts research on the role of both environmental context and youth cognitive and behavioral functioning in the course and treatment of depressed mood in youth. </w:t>
      </w:r>
    </w:p>
    <w:p w14:paraId="617BA95D" w14:textId="77777777" w:rsidR="00A26406" w:rsidRDefault="00A26406"/>
    <w:sectPr w:rsidR="00A26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C2"/>
    <w:rsid w:val="00627CC2"/>
    <w:rsid w:val="00A26406"/>
    <w:rsid w:val="00E0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27AC"/>
  <w15:chartTrackingRefBased/>
  <w15:docId w15:val="{90E59A05-D4F7-4D65-A957-67DE65EA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CC2"/>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2</cp:revision>
  <dcterms:created xsi:type="dcterms:W3CDTF">2022-01-24T18:08:00Z</dcterms:created>
  <dcterms:modified xsi:type="dcterms:W3CDTF">2022-01-24T18:22:00Z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2022-01-24T18:08:17Z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e3dcaa84-601b-48c7-89b3-e6bc3ce41824</vt:lpwstr>
  </property>
  <property fmtid="{D5CDD505-2E9C-101B-9397-08002B2CF9AE}" pid="8" name="MSIP_Label_5e4b1be8-281e-475d-98b0-21c3457e5a46_ContentBits">
    <vt:lpwstr>0</vt:lpwstr>
  </property>
</Properties>
</file>